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ED" w:rsidRPr="005D5A5E" w:rsidRDefault="00C24FED" w:rsidP="00894D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>ИНФОРМАЦИЈА</w:t>
      </w:r>
    </w:p>
    <w:p w:rsidR="00C24FED" w:rsidRPr="005D5A5E" w:rsidRDefault="00C24FED" w:rsidP="00894D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005349">
        <w:rPr>
          <w:rFonts w:ascii="Times New Roman" w:hAnsi="Times New Roman" w:cs="Times New Roman"/>
          <w:sz w:val="24"/>
          <w:szCs w:val="24"/>
          <w:lang w:val="sr-Cyrl-RS"/>
        </w:rPr>
        <w:t xml:space="preserve">ДРУГОМ </w:t>
      </w:r>
      <w:r w:rsidRPr="005D5A5E">
        <w:rPr>
          <w:rFonts w:ascii="Times New Roman" w:hAnsi="Times New Roman" w:cs="Times New Roman"/>
          <w:sz w:val="24"/>
          <w:szCs w:val="24"/>
          <w:lang w:val="sr-Cyrl-RS"/>
        </w:rPr>
        <w:t>ЈАВНОМ СЛУШАЊУ</w:t>
      </w:r>
    </w:p>
    <w:p w:rsidR="002D398C" w:rsidRPr="002D398C" w:rsidRDefault="00C24FED" w:rsidP="00894DD6">
      <w:pPr>
        <w:tabs>
          <w:tab w:val="left" w:pos="993"/>
        </w:tabs>
        <w:spacing w:after="120"/>
        <w:ind w:firstLine="720"/>
        <w:jc w:val="center"/>
        <w:rPr>
          <w:rFonts w:eastAsiaTheme="minorHAnsi"/>
          <w:sz w:val="23"/>
          <w:szCs w:val="23"/>
          <w:lang w:val="en-US" w:eastAsia="en-US"/>
        </w:rPr>
      </w:pPr>
      <w:r w:rsidRPr="005D5A5E">
        <w:rPr>
          <w:lang w:val="sr-Cyrl-RS"/>
        </w:rPr>
        <w:t>ОДБОРА ЗА ФИНАНСИЈЕ, РЕПУБЛИЧКИ БУЏЕТ И КОНТРОЛУ ТРОШЕЊА ЈАВНИХ СРЕДСТАВА НА ТЕМУ</w:t>
      </w:r>
      <w:r w:rsidR="002D398C" w:rsidRPr="002D398C">
        <w:rPr>
          <w:lang w:val="sr-Cyrl-RS"/>
        </w:rPr>
        <w:t>:,,</w:t>
      </w:r>
      <w:r w:rsidR="002D398C" w:rsidRPr="002D398C">
        <w:rPr>
          <w:rFonts w:eastAsiaTheme="minorHAnsi"/>
          <w:lang w:val="sr-Cyrl-CS" w:eastAsia="en-US"/>
        </w:rPr>
        <w:t xml:space="preserve">ПРЕДСТАВЉАЊЕ ПРЕДЛОГА ЗАКОНА О БУЏЕТУ РЕПУБЛИКЕ СРБИЈЕ ЗА 2024. ГОДИНУ И ПРЕДЛОГА ЗАКОНА О ЗАВРШНОМ РАЧУНУ БУЏЕТА </w:t>
      </w:r>
      <w:r w:rsidR="002D398C">
        <w:rPr>
          <w:rFonts w:eastAsiaTheme="minorHAnsi"/>
          <w:lang w:val="sr-Cyrl-CS" w:eastAsia="en-US"/>
        </w:rPr>
        <w:t xml:space="preserve">РЕПУБЛИКЕ СРБИЈЕ ЗА </w:t>
      </w:r>
      <w:r w:rsidR="000F2332">
        <w:rPr>
          <w:rFonts w:eastAsiaTheme="minorHAnsi"/>
          <w:lang w:val="sr-Cyrl-CS" w:eastAsia="en-US"/>
        </w:rPr>
        <w:t>2022. ГОДИНУ</w:t>
      </w:r>
      <w:r w:rsidR="002D398C" w:rsidRPr="002D398C">
        <w:rPr>
          <w:rFonts w:eastAsiaTheme="minorHAnsi"/>
          <w:sz w:val="23"/>
          <w:szCs w:val="23"/>
          <w:lang w:val="sr-Cyrl-CS" w:eastAsia="en-US"/>
        </w:rPr>
        <w:t>“</w:t>
      </w:r>
    </w:p>
    <w:p w:rsidR="00C24FED" w:rsidRPr="002D398C" w:rsidRDefault="00C24FED" w:rsidP="00894DD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4FED" w:rsidRPr="005D5A5E" w:rsidRDefault="00C24FED" w:rsidP="00894D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5A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C6C20" w:rsidRPr="001B70CF" w:rsidRDefault="00C24FED" w:rsidP="00894D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5A5E">
        <w:tab/>
      </w:r>
      <w:r w:rsidRPr="001B70CF">
        <w:rPr>
          <w:rFonts w:ascii="Times New Roman" w:hAnsi="Times New Roman" w:cs="Times New Roman"/>
          <w:sz w:val="24"/>
          <w:szCs w:val="24"/>
        </w:rPr>
        <w:t xml:space="preserve">Одбор за финансије, републички буџет и контролу трошења јавних средстава је, на основу одлуке донете на </w:t>
      </w:r>
      <w:r w:rsidR="007C6C20" w:rsidRPr="001B70CF">
        <w:rPr>
          <w:rFonts w:ascii="Times New Roman" w:hAnsi="Times New Roman" w:cs="Times New Roman"/>
          <w:sz w:val="24"/>
          <w:szCs w:val="24"/>
        </w:rPr>
        <w:t>36</w:t>
      </w:r>
      <w:r w:rsidRPr="001B70CF">
        <w:rPr>
          <w:rFonts w:ascii="Times New Roman" w:hAnsi="Times New Roman" w:cs="Times New Roman"/>
          <w:sz w:val="24"/>
          <w:szCs w:val="24"/>
        </w:rPr>
        <w:t xml:space="preserve">. седници одржаној </w:t>
      </w:r>
      <w:r w:rsidR="007C6C20" w:rsidRPr="001B70CF">
        <w:rPr>
          <w:rFonts w:ascii="Times New Roman" w:hAnsi="Times New Roman" w:cs="Times New Roman"/>
          <w:sz w:val="24"/>
          <w:szCs w:val="24"/>
        </w:rPr>
        <w:t>17</w:t>
      </w:r>
      <w:r w:rsidRPr="001B70CF">
        <w:rPr>
          <w:rFonts w:ascii="Times New Roman" w:hAnsi="Times New Roman" w:cs="Times New Roman"/>
          <w:sz w:val="24"/>
          <w:szCs w:val="24"/>
        </w:rPr>
        <w:t xml:space="preserve">. </w:t>
      </w:r>
      <w:r w:rsidR="007C6C20" w:rsidRPr="001B70CF">
        <w:rPr>
          <w:rFonts w:ascii="Times New Roman" w:hAnsi="Times New Roman" w:cs="Times New Roman"/>
          <w:sz w:val="24"/>
          <w:szCs w:val="24"/>
        </w:rPr>
        <w:t>октобра 2023</w:t>
      </w:r>
      <w:r w:rsidRPr="001B70CF">
        <w:rPr>
          <w:rFonts w:ascii="Times New Roman" w:hAnsi="Times New Roman" w:cs="Times New Roman"/>
          <w:sz w:val="24"/>
          <w:szCs w:val="24"/>
        </w:rPr>
        <w:t xml:space="preserve">. године , у складу са чл. 84. Пословника Народне скупштине, дана </w:t>
      </w:r>
      <w:r w:rsidR="007C6C20" w:rsidRPr="001B70CF">
        <w:rPr>
          <w:rFonts w:ascii="Times New Roman" w:hAnsi="Times New Roman" w:cs="Times New Roman"/>
          <w:sz w:val="24"/>
          <w:szCs w:val="24"/>
        </w:rPr>
        <w:t>20</w:t>
      </w:r>
      <w:r w:rsidRPr="001B70CF">
        <w:rPr>
          <w:rFonts w:ascii="Times New Roman" w:hAnsi="Times New Roman" w:cs="Times New Roman"/>
          <w:sz w:val="24"/>
          <w:szCs w:val="24"/>
        </w:rPr>
        <w:t xml:space="preserve">. </w:t>
      </w:r>
      <w:r w:rsidR="007C6C20" w:rsidRPr="001B70CF">
        <w:rPr>
          <w:rFonts w:ascii="Times New Roman" w:hAnsi="Times New Roman" w:cs="Times New Roman"/>
          <w:sz w:val="24"/>
          <w:szCs w:val="24"/>
        </w:rPr>
        <w:t>октобра</w:t>
      </w:r>
      <w:r w:rsidRPr="001B70CF">
        <w:rPr>
          <w:rFonts w:ascii="Times New Roman" w:hAnsi="Times New Roman" w:cs="Times New Roman"/>
          <w:sz w:val="24"/>
          <w:szCs w:val="24"/>
        </w:rPr>
        <w:t xml:space="preserve"> 202</w:t>
      </w:r>
      <w:r w:rsidR="007C6C20" w:rsidRPr="001B70CF">
        <w:rPr>
          <w:rFonts w:ascii="Times New Roman" w:hAnsi="Times New Roman" w:cs="Times New Roman"/>
          <w:sz w:val="24"/>
          <w:szCs w:val="24"/>
        </w:rPr>
        <w:t>3</w:t>
      </w:r>
      <w:r w:rsidRPr="001B70CF">
        <w:rPr>
          <w:rFonts w:ascii="Times New Roman" w:hAnsi="Times New Roman" w:cs="Times New Roman"/>
          <w:sz w:val="24"/>
          <w:szCs w:val="24"/>
        </w:rPr>
        <w:t xml:space="preserve">. године, одржао </w:t>
      </w:r>
      <w:r w:rsidR="00894DD6">
        <w:rPr>
          <w:rFonts w:ascii="Times New Roman" w:hAnsi="Times New Roman" w:cs="Times New Roman"/>
          <w:sz w:val="24"/>
          <w:szCs w:val="24"/>
          <w:lang w:val="sr-Cyrl-RS"/>
        </w:rPr>
        <w:t>Друго ј</w:t>
      </w:r>
      <w:r w:rsidRPr="001B70CF">
        <w:rPr>
          <w:rFonts w:ascii="Times New Roman" w:hAnsi="Times New Roman" w:cs="Times New Roman"/>
          <w:sz w:val="24"/>
          <w:szCs w:val="24"/>
        </w:rPr>
        <w:t xml:space="preserve">авно слушање на тему: </w:t>
      </w:r>
      <w:r w:rsidR="007C6C20" w:rsidRPr="001B70CF">
        <w:rPr>
          <w:rFonts w:ascii="Times New Roman" w:hAnsi="Times New Roman" w:cs="Times New Roman"/>
          <w:sz w:val="24"/>
          <w:szCs w:val="24"/>
        </w:rPr>
        <w:t>“</w:t>
      </w:r>
      <w:r w:rsidR="002D398C" w:rsidRPr="001B70CF">
        <w:rPr>
          <w:rFonts w:ascii="Times New Roman" w:hAnsi="Times New Roman" w:cs="Times New Roman"/>
          <w:sz w:val="24"/>
          <w:szCs w:val="24"/>
          <w:lang w:val="sr-Cyrl-CS"/>
        </w:rPr>
        <w:t>Представљање Предлога закона о буџету Републике Србије за 2024. годину и Предлога закона о завршном рачуну буџета Републике Србије за 2022. годину.“</w:t>
      </w:r>
    </w:p>
    <w:p w:rsidR="00C24FED" w:rsidRPr="001B70CF" w:rsidRDefault="002D398C" w:rsidP="00894D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C6C20" w:rsidRPr="001B70C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C6C20" w:rsidRPr="001B70C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24FED" w:rsidRPr="001B70CF">
        <w:rPr>
          <w:rFonts w:ascii="Times New Roman" w:hAnsi="Times New Roman" w:cs="Times New Roman"/>
          <w:sz w:val="24"/>
          <w:szCs w:val="24"/>
        </w:rPr>
        <w:t>Јавним слушањем је председавао Верољуб Арсић, председник Одбора за финансије, републички буџет и контролу трошења јавних средстава.</w:t>
      </w:r>
    </w:p>
    <w:p w:rsidR="007C6C20" w:rsidRPr="001B70CF" w:rsidRDefault="007C6C20" w:rsidP="00894D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70CF">
        <w:rPr>
          <w:rFonts w:ascii="Times New Roman" w:hAnsi="Times New Roman" w:cs="Times New Roman"/>
          <w:sz w:val="24"/>
          <w:szCs w:val="24"/>
          <w:lang w:val="sr-Cyrl-CS"/>
        </w:rPr>
        <w:t>Јавном слушању су прису</w:t>
      </w:r>
      <w:r w:rsidR="00C24FED" w:rsidRPr="001B70CF">
        <w:rPr>
          <w:rFonts w:ascii="Times New Roman" w:hAnsi="Times New Roman" w:cs="Times New Roman"/>
          <w:sz w:val="24"/>
          <w:szCs w:val="24"/>
          <w:lang w:val="sr-Cyrl-CS"/>
        </w:rPr>
        <w:t>ствовали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 чланови Одбора</w:t>
      </w:r>
      <w:r w:rsidRPr="001B70CF">
        <w:rPr>
          <w:rFonts w:ascii="Times New Roman" w:hAnsi="Times New Roman" w:cs="Times New Roman"/>
          <w:sz w:val="24"/>
          <w:szCs w:val="24"/>
        </w:rPr>
        <w:t xml:space="preserve"> Ана Белоица, Мирослав Кондић, Светлана Милијић, Никола Радосављевић, Александра Томић, Тијана Давидовац,</w:t>
      </w:r>
      <w:r w:rsidRPr="001B70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70CF">
        <w:rPr>
          <w:rFonts w:ascii="Times New Roman" w:hAnsi="Times New Roman" w:cs="Times New Roman"/>
          <w:sz w:val="24"/>
          <w:szCs w:val="24"/>
        </w:rPr>
        <w:t xml:space="preserve">Душан Бајатовић, Владимир Обрадовић, Мирослав Алексић, Ненад Митровић, Војислав Вујић, Драган М. Марковић и Розалија Екрес </w:t>
      </w:r>
      <w:r w:rsidR="00C24FED" w:rsidRPr="001B70CF">
        <w:rPr>
          <w:rFonts w:ascii="Times New Roman" w:hAnsi="Times New Roman" w:cs="Times New Roman"/>
          <w:sz w:val="24"/>
          <w:szCs w:val="24"/>
        </w:rPr>
        <w:t xml:space="preserve">и заменици чланова Одбора: </w:t>
      </w:r>
      <w:r w:rsidRPr="001B70CF">
        <w:rPr>
          <w:rFonts w:ascii="Times New Roman" w:hAnsi="Times New Roman" w:cs="Times New Roman"/>
          <w:sz w:val="24"/>
          <w:szCs w:val="24"/>
        </w:rPr>
        <w:t>Зоран Стојановић , Небојша Цакић, Дејан Манић,</w:t>
      </w:r>
      <w:r w:rsidR="00ED6B91" w:rsidRPr="001B70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B70CF">
        <w:rPr>
          <w:rFonts w:ascii="Times New Roman" w:hAnsi="Times New Roman" w:cs="Times New Roman"/>
          <w:sz w:val="24"/>
          <w:szCs w:val="24"/>
        </w:rPr>
        <w:t>Братимир Васиљевић</w:t>
      </w:r>
      <w:r w:rsidRPr="001B70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B70CF">
        <w:rPr>
          <w:rFonts w:ascii="Times New Roman" w:hAnsi="Times New Roman" w:cs="Times New Roman"/>
          <w:sz w:val="24"/>
          <w:szCs w:val="24"/>
        </w:rPr>
        <w:t xml:space="preserve"> Снежана Пауновић</w:t>
      </w:r>
      <w:r w:rsidRPr="001B70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B70CF">
        <w:rPr>
          <w:rFonts w:ascii="Times New Roman" w:hAnsi="Times New Roman" w:cs="Times New Roman"/>
          <w:sz w:val="24"/>
          <w:szCs w:val="24"/>
        </w:rPr>
        <w:t>Миодраг Гавриловић и Хаџи Милорад Стошић .</w:t>
      </w:r>
    </w:p>
    <w:p w:rsidR="007C6C20" w:rsidRPr="001B70CF" w:rsidRDefault="00C24FED" w:rsidP="00894DD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7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Јавном слушању су 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присуствовали: Дејан Раденковић, председник Одбора за привреду, регионални развој,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трговину, туризам и енергетику;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Марко Атлагић, председник Одбора за образовање, науку, технолошк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и развој и информатичко друштво;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Бошко Обрадовић, председник ПГ Српски покрет Двери - Патриотски блок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Драгана Ракић, заменик председника Посланичке групе Демократска странка ДС као и други народни посланици: Срђан Миливојевић, Дејан Шулкић, Милија Милетић,</w:t>
      </w:r>
      <w:r w:rsidR="00ED6B91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6C20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Нинослав Ерић и Ило Михајловски.</w:t>
      </w:r>
    </w:p>
    <w:p w:rsidR="008B7E2A" w:rsidRPr="001B70CF" w:rsidRDefault="00C24FED" w:rsidP="00894DD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Учесници јавно</w:t>
      </w:r>
      <w:r w:rsidR="008B7E2A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 слушања били су представници и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повереници Владе: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>Синиша Мали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министар финансија, као представник предлагача закона;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редставници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инистарства финансија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B7E2A" w:rsidRPr="001B70CF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Славица Савичић,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Саша Стевановић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Триповић,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државни секретари; Милица Јовановић,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Дарко Комненић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Демировић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Соња Талијан, помоћници министра; Ана Јовић, саветник министра; Марко Гверо, директор Управе за трезор; Звездан Поповић, в.д. помоћника директора Сектора за буџетско рачуноводство и извештавање у Управи за трезор, Наташа Шкембаревић, начелник Одељења за извештавање и методологију у Управи за трезор, Вера Вукчевић – Глигорић, начелник Одељења за рачуноводствене послове у Управи за трезор; из Сектора буџета: Милеса Марјановић, начелник Одељења буџета и Ирена Ињац, Мирослав Бунчић, Драгана Нешић и Оливера Ружић Попарић, виши саветници; Лидија Ненадовић, Сектор за царински систем,  Драган Маринковић, Управа за спречавање прања новца, Владимир Пејчић, Сектор за дигитализацију, Драгана Марић, помоћник директора - руководилац Сектора за регулативу и мониторинг над применом прописа о јавним набавкама, Канцеларија за јавне набавке,  Јелица Ћировић, помоћник директора, Управа за дуван и Драгана Дејановић, Управа за јавни дуг; представници Фискалног савета : Павле Петровић, председник ; Бојан Димитријевић и Никола Алтипармаков, чланови Фискалног савета и Дарко Брчеревић, главни економиста; п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редставници Народне банке Србије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Јоргованка Табаковић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94DD6">
        <w:rPr>
          <w:rFonts w:ascii="Times New Roman" w:eastAsia="Times New Roman" w:hAnsi="Times New Roman" w:cs="Times New Roman"/>
          <w:sz w:val="24"/>
          <w:szCs w:val="24"/>
        </w:rPr>
        <w:t>гувернер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Ивковић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94DD6">
        <w:rPr>
          <w:rFonts w:ascii="Times New Roman" w:eastAsia="Times New Roman" w:hAnsi="Times New Roman" w:cs="Times New Roman"/>
          <w:sz w:val="24"/>
          <w:szCs w:val="24"/>
        </w:rPr>
        <w:t>вицегувернер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Никола Драгашевић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, вицегувернер;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Саво Јаковљевић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генерални директор Сектора за економска </w:t>
      </w:r>
      <w:r w:rsidR="00894DD6">
        <w:rPr>
          <w:rFonts w:ascii="Times New Roman" w:eastAsia="Times New Roman" w:hAnsi="Times New Roman" w:cs="Times New Roman"/>
          <w:sz w:val="24"/>
          <w:szCs w:val="24"/>
        </w:rPr>
        <w:t>истраживања и статистику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Дарко Стаменковић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генерални директор Сектора за контролу пословања банака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Милан Трајковић</w:t>
      </w:r>
      <w:r w:rsidR="008B7E2A" w:rsidRPr="001B70C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>заменик генералног директора Сектора за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економска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</w:rPr>
        <w:t xml:space="preserve"> истраживање и статистику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представници Државне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ревизорске институције: др Душко Пејовић, председник и генерални државни ревизор; Марија Обреновић ,</w:t>
      </w:r>
      <w:r w:rsidR="00ED6B91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потпредседник; Невенка Бојанић, Љиљана Димитријевић и Маријана Симовић, чланови  Савета  и Мирјана Гачевић, овлашћени државни ревизор; Миладин Ковачевић, директор Републичког завода за статистику и представник Савета за координацију активности и мера за раст бруто домаћег производа; представници Републичког фонда за здравствено осигурање Сања Радојевић Шкодрић, директор; Светлана Талин, директор Сектора и Весна Латиновић, помоћник директора; п</w:t>
      </w:r>
      <w:r w:rsidR="00ED6B91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редс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="00ED6B91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вници Републичког фонда за пензијско и инвалидско осигурање: Бојана Поповић, финансијски директор и Иван Мимић, саветник; 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>из Транспа</w:t>
      </w:r>
      <w:r w:rsidR="00894DD6">
        <w:rPr>
          <w:rFonts w:ascii="Times New Roman" w:eastAsia="Times New Roman" w:hAnsi="Times New Roman" w:cs="Times New Roman"/>
          <w:sz w:val="24"/>
          <w:szCs w:val="24"/>
          <w:lang w:val="sr-Cyrl-RS"/>
        </w:rPr>
        <w:t>рентности Србија Немања Ненадић.</w:t>
      </w:r>
      <w:r w:rsidR="008B7E2A" w:rsidRPr="001B70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76662" w:rsidRPr="001B70CF" w:rsidRDefault="00C24FED" w:rsidP="00894DD6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уводним напоменама, Верољуб Арсић, председник Одбора и председавајући јавног слушања, указао је да јавно слушање има за циљ да омогући свим заинтересованим странама и јавности да се упознају са предложеним решењима</w:t>
      </w:r>
      <w:r w:rsidR="00ED6B91" w:rsidRPr="001B70C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 наведеним предлозима закона.</w:t>
      </w:r>
    </w:p>
    <w:p w:rsidR="00E81B07" w:rsidRPr="001B70CF" w:rsidRDefault="00C24FED" w:rsidP="00894DD6">
      <w:pPr>
        <w:ind w:firstLine="720"/>
        <w:jc w:val="both"/>
        <w:rPr>
          <w:rFonts w:eastAsia="Times New Roman"/>
          <w:lang w:val="sr-Cyrl-RS"/>
        </w:rPr>
      </w:pPr>
      <w:r w:rsidRPr="001B70CF">
        <w:rPr>
          <w:color w:val="000000" w:themeColor="text1"/>
          <w:lang w:val="sr-Cyrl-CS"/>
        </w:rPr>
        <w:t>Синиша Мали, министар финансија, представио је Предлог закона о буџету Републике Србије за 202</w:t>
      </w:r>
      <w:r w:rsidR="00ED6B91" w:rsidRPr="001B70CF">
        <w:rPr>
          <w:color w:val="000000" w:themeColor="text1"/>
          <w:lang w:val="sr-Cyrl-CS"/>
        </w:rPr>
        <w:t>4</w:t>
      </w:r>
      <w:r w:rsidR="00226833" w:rsidRPr="001B70CF">
        <w:rPr>
          <w:color w:val="000000" w:themeColor="text1"/>
          <w:lang w:val="sr-Cyrl-CS"/>
        </w:rPr>
        <w:t xml:space="preserve">. годину </w:t>
      </w:r>
      <w:r w:rsidRPr="001B70CF">
        <w:rPr>
          <w:color w:val="000000" w:themeColor="text1"/>
          <w:lang w:val="sr-Cyrl-CS"/>
        </w:rPr>
        <w:t xml:space="preserve">истакавши да </w:t>
      </w:r>
      <w:r w:rsidR="00894DD6">
        <w:rPr>
          <w:color w:val="000000" w:themeColor="text1"/>
          <w:lang w:val="sr-Cyrl-CS"/>
        </w:rPr>
        <w:t>је буџет за наредну</w:t>
      </w:r>
      <w:r w:rsidR="00005349" w:rsidRPr="001B70CF">
        <w:rPr>
          <w:color w:val="000000" w:themeColor="text1"/>
          <w:lang w:val="sr-Cyrl-CS"/>
        </w:rPr>
        <w:t xml:space="preserve"> годину уравнотежен, развојни, социјално орјентисан</w:t>
      </w:r>
      <w:r w:rsidR="00E81B07" w:rsidRPr="001B70CF">
        <w:rPr>
          <w:color w:val="000000" w:themeColor="text1"/>
          <w:lang w:val="sr-Cyrl-CS"/>
        </w:rPr>
        <w:t>,</w:t>
      </w:r>
      <w:r w:rsidR="00005349" w:rsidRPr="001B70CF">
        <w:rPr>
          <w:color w:val="000000" w:themeColor="text1"/>
          <w:lang w:val="sr-Cyrl-CS"/>
        </w:rPr>
        <w:t xml:space="preserve"> са елементима предострожности за кризна реаговања. </w:t>
      </w:r>
      <w:r w:rsidRPr="001B70CF">
        <w:rPr>
          <w:rFonts w:eastAsia="Times New Roman"/>
          <w:color w:val="000000" w:themeColor="text1"/>
          <w:lang w:val="sr-Cyrl-RS"/>
        </w:rPr>
        <w:t xml:space="preserve">Нагласио је да ће </w:t>
      </w:r>
      <w:r w:rsidRPr="001B70CF">
        <w:rPr>
          <w:rFonts w:eastAsia="Times New Roman"/>
          <w:color w:val="000000" w:themeColor="text1"/>
        </w:rPr>
        <w:t xml:space="preserve">БДП у апсолутном износу </w:t>
      </w:r>
      <w:r w:rsidR="00226833" w:rsidRPr="001B70CF">
        <w:rPr>
          <w:rFonts w:eastAsia="Times New Roman"/>
          <w:color w:val="000000" w:themeColor="text1"/>
          <w:lang w:val="sr-Cyrl-RS"/>
        </w:rPr>
        <w:t>износити</w:t>
      </w:r>
      <w:r w:rsidR="00005349" w:rsidRPr="001B70CF">
        <w:rPr>
          <w:rFonts w:eastAsia="Times New Roman"/>
          <w:color w:val="000000" w:themeColor="text1"/>
          <w:lang w:val="sr-Cyrl-RS"/>
        </w:rPr>
        <w:t xml:space="preserve"> око</w:t>
      </w:r>
      <w:r w:rsidR="00005349" w:rsidRPr="001B70CF">
        <w:rPr>
          <w:rFonts w:eastAsia="Times New Roman"/>
          <w:color w:val="000000" w:themeColor="text1"/>
        </w:rPr>
        <w:t xml:space="preserve"> 6</w:t>
      </w:r>
      <w:r w:rsidR="00005349" w:rsidRPr="001B70CF">
        <w:rPr>
          <w:rFonts w:eastAsia="Times New Roman"/>
          <w:color w:val="000000" w:themeColor="text1"/>
          <w:lang w:val="sr-Cyrl-RS"/>
        </w:rPr>
        <w:t>8</w:t>
      </w:r>
      <w:r w:rsidRPr="001B70CF">
        <w:rPr>
          <w:rFonts w:eastAsia="Times New Roman"/>
          <w:color w:val="000000" w:themeColor="text1"/>
        </w:rPr>
        <w:t xml:space="preserve"> </w:t>
      </w:r>
      <w:r w:rsidRPr="001B70CF">
        <w:rPr>
          <w:rFonts w:eastAsia="Times New Roman"/>
          <w:color w:val="000000" w:themeColor="text1"/>
          <w:lang w:val="sr-Cyrl-RS"/>
        </w:rPr>
        <w:t>млрд</w:t>
      </w:r>
      <w:r w:rsidR="00226833" w:rsidRPr="001B70CF">
        <w:rPr>
          <w:rFonts w:eastAsia="Times New Roman"/>
          <w:color w:val="000000" w:themeColor="text1"/>
        </w:rPr>
        <w:t xml:space="preserve"> евра, </w:t>
      </w:r>
      <w:r w:rsidR="00005349" w:rsidRPr="001B70CF">
        <w:rPr>
          <w:rFonts w:eastAsia="Times New Roman"/>
          <w:color w:val="000000" w:themeColor="text1"/>
          <w:lang w:val="sr-Cyrl-RS"/>
        </w:rPr>
        <w:t>да проце</w:t>
      </w:r>
      <w:r w:rsidR="00894DD6">
        <w:rPr>
          <w:rFonts w:eastAsia="Times New Roman"/>
          <w:color w:val="000000" w:themeColor="text1"/>
          <w:lang w:val="sr-Cyrl-RS"/>
        </w:rPr>
        <w:t xml:space="preserve">њена стопа раста износи 3,5% ; </w:t>
      </w:r>
      <w:r w:rsidRPr="001B70CF">
        <w:rPr>
          <w:rFonts w:eastAsia="Times New Roman"/>
          <w:color w:val="000000" w:themeColor="text1"/>
          <w:lang w:val="sr-Cyrl-RS"/>
        </w:rPr>
        <w:t xml:space="preserve">да су стопе раста БДП-а по каварталима износиле </w:t>
      </w:r>
      <w:r w:rsidR="00005349" w:rsidRPr="001B70CF">
        <w:rPr>
          <w:rFonts w:eastAsia="Times New Roman"/>
          <w:color w:val="000000" w:themeColor="text1"/>
          <w:lang w:val="sr-Cyrl-RS"/>
        </w:rPr>
        <w:t>0,9%</w:t>
      </w:r>
      <w:r w:rsidR="00894DD6">
        <w:rPr>
          <w:rFonts w:eastAsia="Times New Roman"/>
          <w:color w:val="000000" w:themeColor="text1"/>
          <w:lang w:val="sr-Cyrl-RS"/>
        </w:rPr>
        <w:t xml:space="preserve"> </w:t>
      </w:r>
      <w:r w:rsidRPr="001B70CF">
        <w:rPr>
          <w:rFonts w:eastAsia="Times New Roman"/>
          <w:color w:val="000000" w:themeColor="text1"/>
          <w:lang w:val="sr-Cyrl-RS"/>
        </w:rPr>
        <w:t>(први квартал</w:t>
      </w:r>
      <w:r w:rsidR="001B70CF">
        <w:rPr>
          <w:rFonts w:eastAsia="Times New Roman"/>
          <w:color w:val="000000" w:themeColor="text1"/>
          <w:lang w:val="sr-Cyrl-RS"/>
        </w:rPr>
        <w:t>)</w:t>
      </w:r>
      <w:r w:rsidR="00291ED5" w:rsidRPr="001B70CF">
        <w:rPr>
          <w:rFonts w:eastAsia="Times New Roman"/>
          <w:color w:val="000000" w:themeColor="text1"/>
          <w:lang w:val="sr-Cyrl-RS"/>
        </w:rPr>
        <w:t xml:space="preserve">, </w:t>
      </w:r>
      <w:r w:rsidR="00894DD6">
        <w:rPr>
          <w:rFonts w:eastAsia="Times New Roman"/>
          <w:color w:val="000000" w:themeColor="text1"/>
          <w:lang w:val="sr-Cyrl-RS"/>
        </w:rPr>
        <w:t>1,</w:t>
      </w:r>
      <w:r w:rsidR="00226833" w:rsidRPr="001B70CF">
        <w:rPr>
          <w:rFonts w:eastAsia="Times New Roman"/>
          <w:color w:val="000000" w:themeColor="text1"/>
          <w:lang w:val="sr-Cyrl-RS"/>
        </w:rPr>
        <w:t>7 %</w:t>
      </w:r>
      <w:r w:rsidRPr="001B70CF">
        <w:rPr>
          <w:rFonts w:eastAsia="Times New Roman"/>
          <w:color w:val="000000" w:themeColor="text1"/>
          <w:lang w:val="sr-Cyrl-RS"/>
        </w:rPr>
        <w:t xml:space="preserve"> (други квартал) и </w:t>
      </w:r>
      <w:r w:rsidR="00291ED5" w:rsidRPr="001B70CF">
        <w:rPr>
          <w:rFonts w:eastAsia="Times New Roman"/>
          <w:color w:val="000000" w:themeColor="text1"/>
          <w:lang w:val="sr-Cyrl-RS"/>
        </w:rPr>
        <w:t>да се процењује да ће стопа раста у  трећем кварталу бити позитивна. По пројекцији буџета за наредну годину удео</w:t>
      </w:r>
      <w:r w:rsidR="00FD318A">
        <w:rPr>
          <w:rFonts w:eastAsia="Times New Roman"/>
          <w:color w:val="000000" w:themeColor="text1"/>
          <w:lang w:val="sr-Cyrl-RS"/>
        </w:rPr>
        <w:t xml:space="preserve"> јавног дуга у БДП-у биће 51,7%;</w:t>
      </w:r>
      <w:r w:rsidR="00226833" w:rsidRPr="001B70CF">
        <w:rPr>
          <w:rFonts w:eastAsia="Times New Roman"/>
          <w:color w:val="000000" w:themeColor="text1"/>
          <w:lang w:val="en-US"/>
        </w:rPr>
        <w:t xml:space="preserve"> предвиђени дефицит </w:t>
      </w:r>
      <w:r w:rsidR="00894DD6">
        <w:rPr>
          <w:rFonts w:eastAsia="Times New Roman"/>
          <w:color w:val="000000" w:themeColor="text1"/>
          <w:lang w:val="en-US"/>
        </w:rPr>
        <w:t>за наредну годину износиће 2,2%</w:t>
      </w:r>
      <w:r w:rsidR="00894DD6">
        <w:rPr>
          <w:rFonts w:eastAsia="Times New Roman"/>
          <w:color w:val="000000" w:themeColor="text1"/>
          <w:lang w:val="sr-Cyrl-RS"/>
        </w:rPr>
        <w:t>,</w:t>
      </w:r>
      <w:r w:rsidR="00E81B07" w:rsidRPr="001B70CF">
        <w:rPr>
          <w:rFonts w:eastAsia="Times New Roman"/>
          <w:color w:val="000000" w:themeColor="text1"/>
          <w:lang w:val="sr-Cyrl-RS"/>
        </w:rPr>
        <w:t xml:space="preserve"> док стопа незапослености износи 9,6 %.</w:t>
      </w:r>
      <w:r w:rsidR="00291ED5" w:rsidRPr="001B70CF">
        <w:rPr>
          <w:rFonts w:eastAsia="Times New Roman"/>
          <w:color w:val="FF0000"/>
        </w:rPr>
        <w:t xml:space="preserve"> </w:t>
      </w:r>
      <w:r w:rsidR="00291ED5" w:rsidRPr="001B70CF">
        <w:rPr>
          <w:rFonts w:eastAsia="Times New Roman"/>
        </w:rPr>
        <w:t xml:space="preserve">Када је реч о очувању животног стандарда грађана, министар финансија је </w:t>
      </w:r>
      <w:r w:rsidR="00291ED5" w:rsidRPr="001B70CF">
        <w:rPr>
          <w:rFonts w:eastAsia="Times New Roman"/>
          <w:lang w:val="sr-Cyrl-RS"/>
        </w:rPr>
        <w:t>истакао да је од 1. јануара 2024</w:t>
      </w:r>
      <w:r w:rsidR="0081726F" w:rsidRPr="001B70CF">
        <w:rPr>
          <w:rFonts w:eastAsia="Times New Roman"/>
          <w:lang w:val="sr-Cyrl-RS"/>
        </w:rPr>
        <w:t xml:space="preserve">. године </w:t>
      </w:r>
      <w:r w:rsidR="00291ED5" w:rsidRPr="001B70CF">
        <w:rPr>
          <w:rFonts w:eastAsia="Times New Roman"/>
          <w:lang w:val="sr-Cyrl-RS"/>
        </w:rPr>
        <w:t xml:space="preserve"> планирано ново повећање пензија од </w:t>
      </w:r>
      <w:r w:rsidR="0081726F" w:rsidRPr="001B70CF">
        <w:rPr>
          <w:rFonts w:eastAsia="Times New Roman"/>
          <w:lang w:val="sr-Cyrl-RS"/>
        </w:rPr>
        <w:t>14,8</w:t>
      </w:r>
      <w:r w:rsidR="00291ED5" w:rsidRPr="001B70CF">
        <w:rPr>
          <w:rFonts w:eastAsia="Times New Roman"/>
          <w:lang w:val="sr-Cyrl-RS"/>
        </w:rPr>
        <w:t xml:space="preserve"> %, </w:t>
      </w:r>
      <w:r w:rsidR="0081726F" w:rsidRPr="001B70CF">
        <w:rPr>
          <w:rFonts w:eastAsia="Times New Roman"/>
          <w:lang w:val="sr-Cyrl-RS"/>
        </w:rPr>
        <w:t xml:space="preserve">као и </w:t>
      </w:r>
      <w:r w:rsidR="00291ED5" w:rsidRPr="001B70CF">
        <w:rPr>
          <w:rFonts w:eastAsia="Times New Roman"/>
          <w:lang w:val="sr-Cyrl-RS"/>
        </w:rPr>
        <w:t xml:space="preserve">повећање плата у јавном сектору од </w:t>
      </w:r>
      <w:r w:rsidR="0081726F" w:rsidRPr="001B70CF">
        <w:rPr>
          <w:rFonts w:eastAsia="Times New Roman"/>
          <w:lang w:val="sr-Cyrl-RS"/>
        </w:rPr>
        <w:t>10.0 %</w:t>
      </w:r>
      <w:r w:rsidR="00291ED5" w:rsidRPr="001B70CF">
        <w:rPr>
          <w:rFonts w:eastAsia="Times New Roman"/>
          <w:lang w:val="sr-Cyrl-RS"/>
        </w:rPr>
        <w:t xml:space="preserve">. Минимална зарада од 1. јануара ће бити већа за </w:t>
      </w:r>
      <w:r w:rsidR="0081726F" w:rsidRPr="001B70CF">
        <w:rPr>
          <w:rFonts w:eastAsia="Times New Roman"/>
          <w:lang w:val="sr-Cyrl-RS"/>
        </w:rPr>
        <w:t>17,8</w:t>
      </w:r>
      <w:r w:rsidR="00291ED5" w:rsidRPr="001B70CF">
        <w:rPr>
          <w:rFonts w:eastAsia="Times New Roman"/>
          <w:lang w:val="sr-Cyrl-RS"/>
        </w:rPr>
        <w:t xml:space="preserve"> %,  </w:t>
      </w:r>
      <w:r w:rsidR="00226833" w:rsidRPr="001B70CF">
        <w:rPr>
          <w:rFonts w:eastAsia="Times New Roman"/>
          <w:lang w:val="sr-Cyrl-RS"/>
        </w:rPr>
        <w:t>односно износиће 47.154 динара.</w:t>
      </w:r>
      <w:r w:rsidR="00291ED5" w:rsidRPr="001B70CF">
        <w:rPr>
          <w:rFonts w:eastAsia="Times New Roman"/>
          <w:lang w:val="sr-Cyrl-RS"/>
        </w:rPr>
        <w:t xml:space="preserve"> </w:t>
      </w:r>
    </w:p>
    <w:p w:rsidR="00C24FED" w:rsidRPr="001B70CF" w:rsidRDefault="00E81B07" w:rsidP="00894DD6">
      <w:pPr>
        <w:ind w:firstLine="720"/>
        <w:jc w:val="both"/>
        <w:rPr>
          <w:rFonts w:eastAsia="Times New Roman"/>
          <w:color w:val="000000" w:themeColor="text1"/>
          <w:lang w:val="sr-Cyrl-RS"/>
        </w:rPr>
      </w:pPr>
      <w:r w:rsidRPr="001B70CF">
        <w:rPr>
          <w:rFonts w:eastAsia="Times New Roman"/>
          <w:lang w:val="sr-Cyrl-RS"/>
        </w:rPr>
        <w:t>У буџету за 2024.</w:t>
      </w:r>
      <w:r w:rsidR="00894DD6">
        <w:rPr>
          <w:rFonts w:eastAsia="Times New Roman"/>
          <w:lang w:val="sr-Cyrl-RS"/>
        </w:rPr>
        <w:t xml:space="preserve"> </w:t>
      </w:r>
      <w:r w:rsidRPr="001B70CF">
        <w:rPr>
          <w:rFonts w:eastAsia="Times New Roman"/>
          <w:lang w:val="sr-Cyrl-RS"/>
        </w:rPr>
        <w:t>годину опредељена су и средства за кап</w:t>
      </w:r>
      <w:r w:rsidR="002A238D" w:rsidRPr="001B70CF">
        <w:rPr>
          <w:rFonts w:eastAsia="Times New Roman"/>
          <w:lang w:val="sr-Cyrl-RS"/>
        </w:rPr>
        <w:t xml:space="preserve">италне инвестиције и </w:t>
      </w:r>
      <w:r w:rsidRPr="001B70CF">
        <w:rPr>
          <w:rFonts w:eastAsia="Times New Roman"/>
          <w:lang w:val="sr-Cyrl-RS"/>
        </w:rPr>
        <w:t xml:space="preserve"> </w:t>
      </w:r>
      <w:r w:rsidR="002A238D" w:rsidRPr="001B70CF">
        <w:rPr>
          <w:rFonts w:eastAsia="Times New Roman"/>
          <w:lang w:val="sr-Cyrl-RS"/>
        </w:rPr>
        <w:t>и</w:t>
      </w:r>
      <w:r w:rsidRPr="001B70CF">
        <w:rPr>
          <w:rFonts w:eastAsia="Times New Roman"/>
          <w:lang w:val="sr-Cyrl-RS"/>
        </w:rPr>
        <w:t xml:space="preserve">зносе 600 млрд </w:t>
      </w:r>
      <w:r w:rsidR="00894DD6">
        <w:rPr>
          <w:rFonts w:eastAsia="Times New Roman"/>
          <w:lang w:val="sr-Cyrl-RS"/>
        </w:rPr>
        <w:t>динара</w:t>
      </w:r>
      <w:r w:rsidRPr="001B70CF">
        <w:rPr>
          <w:rFonts w:eastAsia="Times New Roman"/>
          <w:lang w:val="sr-Cyrl-RS"/>
        </w:rPr>
        <w:t xml:space="preserve"> односно 6,8 % БДП-а.</w:t>
      </w:r>
      <w:r w:rsidRPr="001B70CF">
        <w:t xml:space="preserve"> </w:t>
      </w:r>
      <w:r w:rsidR="002A238D" w:rsidRPr="001B70CF">
        <w:rPr>
          <w:lang w:val="sr-Cyrl-RS"/>
        </w:rPr>
        <w:t>Средства су планирана</w:t>
      </w:r>
      <w:r w:rsidRPr="001B70CF">
        <w:rPr>
          <w:lang w:val="sr-Cyrl-RS"/>
        </w:rPr>
        <w:t xml:space="preserve"> за </w:t>
      </w:r>
      <w:r w:rsidRPr="001B70CF">
        <w:t xml:space="preserve"> </w:t>
      </w:r>
      <w:r w:rsidR="002A238D" w:rsidRPr="001B70CF">
        <w:rPr>
          <w:lang w:val="sr-Cyrl-RS"/>
        </w:rPr>
        <w:t xml:space="preserve">реализацију пројеката </w:t>
      </w:r>
      <w:r w:rsidR="00894DD6">
        <w:t>као што су изградња обилазниц</w:t>
      </w:r>
      <w:r w:rsidR="00894DD6">
        <w:rPr>
          <w:lang w:val="sr-Cyrl-RS"/>
        </w:rPr>
        <w:t>е</w:t>
      </w:r>
      <w:r w:rsidRPr="001B70CF">
        <w:t xml:space="preserve"> око Крагујевца, почетак изградње</w:t>
      </w:r>
      <w:r w:rsidR="00894DD6">
        <w:t xml:space="preserve"> ЕКСПО за 2027. годину, изградњ</w:t>
      </w:r>
      <w:r w:rsidR="00894DD6">
        <w:rPr>
          <w:lang w:val="sr-Cyrl-RS"/>
        </w:rPr>
        <w:t>у</w:t>
      </w:r>
      <w:r w:rsidRPr="001B70CF">
        <w:t xml:space="preserve"> националног стадиона у граду Београду</w:t>
      </w:r>
      <w:r w:rsidR="00894DD6">
        <w:rPr>
          <w:lang w:val="sr-Cyrl-RS"/>
        </w:rPr>
        <w:t>,</w:t>
      </w:r>
      <w:r w:rsidRPr="001B70CF">
        <w:t xml:space="preserve"> наставак изградње метроа, тунела у центру Београда, брза саобраћајница Нови</w:t>
      </w:r>
      <w:r w:rsidR="002A238D" w:rsidRPr="001B70CF">
        <w:rPr>
          <w:lang w:val="sr-Cyrl-RS"/>
        </w:rPr>
        <w:t xml:space="preserve"> </w:t>
      </w:r>
      <w:r w:rsidR="002A238D" w:rsidRPr="001B70CF">
        <w:t xml:space="preserve">-Сад – Рума, пројекат изградње брзе саобраћајнице од Бачког брега па све до Кикинде </w:t>
      </w:r>
      <w:r w:rsidR="002A238D" w:rsidRPr="001B70CF">
        <w:rPr>
          <w:lang w:val="sr-Cyrl-RS"/>
        </w:rPr>
        <w:t xml:space="preserve">, </w:t>
      </w:r>
      <w:r w:rsidR="002A238D" w:rsidRPr="001B70CF">
        <w:t>аутопут Београд – Зрењанин - Нови Сад.</w:t>
      </w:r>
      <w:r w:rsidR="00894DD6">
        <w:rPr>
          <w:lang w:val="sr-Cyrl-RS"/>
        </w:rPr>
        <w:t xml:space="preserve"> </w:t>
      </w:r>
      <w:r w:rsidR="002A238D" w:rsidRPr="001B70CF">
        <w:rPr>
          <w:lang w:val="sr-Cyrl-RS"/>
        </w:rPr>
        <w:t>(тзв.Смајли) и многи други.</w:t>
      </w:r>
      <w:r w:rsidR="001B70CF">
        <w:rPr>
          <w:lang w:val="sr-Cyrl-RS"/>
        </w:rPr>
        <w:t xml:space="preserve"> </w:t>
      </w:r>
      <w:r w:rsidR="007C6843" w:rsidRPr="001B70CF">
        <w:rPr>
          <w:lang w:val="sr-Cyrl-RS"/>
        </w:rPr>
        <w:t>Предлогом буџета већа су и издвајања за екологију,</w:t>
      </w:r>
      <w:r w:rsidR="001B70CF">
        <w:rPr>
          <w:lang w:val="sr-Cyrl-RS"/>
        </w:rPr>
        <w:t xml:space="preserve"> </w:t>
      </w:r>
      <w:r w:rsidR="007C6843" w:rsidRPr="001B70CF">
        <w:rPr>
          <w:lang w:val="sr-Cyrl-RS"/>
        </w:rPr>
        <w:t>просвету,социјалу, културу, пољопривреду (118,8 млрд динара), здравство (544,9 млрд</w:t>
      </w:r>
      <w:r w:rsidR="00894DD6">
        <w:rPr>
          <w:lang w:val="sr-Cyrl-RS"/>
        </w:rPr>
        <w:t xml:space="preserve"> динара</w:t>
      </w:r>
      <w:r w:rsidR="007C6843" w:rsidRPr="001B70CF">
        <w:rPr>
          <w:lang w:val="sr-Cyrl-RS"/>
        </w:rPr>
        <w:t>).</w:t>
      </w:r>
      <w:r w:rsidR="00C24FED" w:rsidRPr="001B70CF">
        <w:rPr>
          <w:rFonts w:eastAsia="Times New Roman"/>
          <w:color w:val="FF0000"/>
        </w:rPr>
        <w:t xml:space="preserve"> </w:t>
      </w:r>
    </w:p>
    <w:p w:rsidR="00C24FED" w:rsidRDefault="00C24FED" w:rsidP="00894DD6">
      <w:pPr>
        <w:ind w:firstLine="720"/>
        <w:jc w:val="both"/>
        <w:rPr>
          <w:rFonts w:eastAsia="Times New Roman"/>
          <w:color w:val="FF0000"/>
          <w:lang w:val="sr-Cyrl-RS"/>
        </w:rPr>
      </w:pPr>
      <w:r w:rsidRPr="001B70CF">
        <w:rPr>
          <w:rFonts w:eastAsia="Times New Roman"/>
          <w:color w:val="000000" w:themeColor="text1"/>
          <w:lang w:val="sr-Cyrl-RS"/>
        </w:rPr>
        <w:t xml:space="preserve">На крају свог излагања, министар финансија је </w:t>
      </w:r>
      <w:r w:rsidR="007C6843" w:rsidRPr="001B70CF">
        <w:rPr>
          <w:rFonts w:eastAsia="Times New Roman"/>
          <w:color w:val="000000" w:themeColor="text1"/>
        </w:rPr>
        <w:t xml:space="preserve">истакао </w:t>
      </w:r>
      <w:r w:rsidRPr="001B70CF">
        <w:rPr>
          <w:rFonts w:eastAsia="Times New Roman"/>
          <w:color w:val="000000" w:themeColor="text1"/>
        </w:rPr>
        <w:t xml:space="preserve"> да се у Закону о буџетском систему налазе</w:t>
      </w:r>
      <w:r w:rsidR="00FD318A">
        <w:rPr>
          <w:rFonts w:eastAsia="Times New Roman"/>
          <w:color w:val="000000" w:themeColor="text1"/>
          <w:lang w:val="sr-Cyrl-RS"/>
        </w:rPr>
        <w:t xml:space="preserve"> две важне измене</w:t>
      </w:r>
      <w:r w:rsidR="007C6843" w:rsidRPr="001B70CF">
        <w:rPr>
          <w:rFonts w:eastAsia="Times New Roman"/>
          <w:color w:val="000000" w:themeColor="text1"/>
          <w:lang w:val="sr-Cyrl-RS"/>
        </w:rPr>
        <w:t>:</w:t>
      </w:r>
      <w:r w:rsidR="00FD318A">
        <w:rPr>
          <w:rFonts w:eastAsia="Times New Roman"/>
          <w:color w:val="000000" w:themeColor="text1"/>
          <w:lang w:val="sr-Cyrl-RS"/>
        </w:rPr>
        <w:t xml:space="preserve"> </w:t>
      </w:r>
      <w:r w:rsidR="001B70CF" w:rsidRPr="001B70CF">
        <w:rPr>
          <w:color w:val="000000" w:themeColor="text1"/>
        </w:rPr>
        <w:t>продужена</w:t>
      </w:r>
      <w:r w:rsidR="001B70CF" w:rsidRPr="001B70CF">
        <w:rPr>
          <w:color w:val="000000" w:themeColor="text1"/>
          <w:lang w:val="sr-Cyrl-RS"/>
        </w:rPr>
        <w:t xml:space="preserve"> је</w:t>
      </w:r>
      <w:r w:rsidR="001B70CF" w:rsidRPr="001B70CF">
        <w:rPr>
          <w:color w:val="000000" w:themeColor="text1"/>
        </w:rPr>
        <w:t xml:space="preserve"> мера контролисаног запошљавања до 31. децембра 2026. године, </w:t>
      </w:r>
      <w:r w:rsidR="001B70CF" w:rsidRPr="001B70CF">
        <w:rPr>
          <w:color w:val="000000" w:themeColor="text1"/>
          <w:lang w:val="sr-Cyrl-RS"/>
        </w:rPr>
        <w:t xml:space="preserve">док се друга измена односи на предлог </w:t>
      </w:r>
      <w:r w:rsidR="001B70CF" w:rsidRPr="001B70CF">
        <w:rPr>
          <w:color w:val="000000" w:themeColor="text1"/>
        </w:rPr>
        <w:t xml:space="preserve"> </w:t>
      </w:r>
      <w:r w:rsidR="001B70CF" w:rsidRPr="001B70CF">
        <w:rPr>
          <w:color w:val="000000" w:themeColor="text1"/>
          <w:lang w:val="sr-Cyrl-RS"/>
        </w:rPr>
        <w:t xml:space="preserve">да се </w:t>
      </w:r>
      <w:r w:rsidR="001B70CF" w:rsidRPr="001B70CF">
        <w:rPr>
          <w:color w:val="000000" w:themeColor="text1"/>
        </w:rPr>
        <w:t>у систем ИСКРА-а</w:t>
      </w:r>
      <w:r w:rsidR="001B70CF" w:rsidRPr="001B70CF">
        <w:rPr>
          <w:color w:val="000000" w:themeColor="text1"/>
          <w:lang w:val="sr-Cyrl-RS"/>
        </w:rPr>
        <w:t xml:space="preserve"> ( систем </w:t>
      </w:r>
      <w:r w:rsidR="001B70CF" w:rsidRPr="001B70CF">
        <w:rPr>
          <w:color w:val="000000" w:themeColor="text1"/>
        </w:rPr>
        <w:t xml:space="preserve">исплата плата) </w:t>
      </w:r>
      <w:r w:rsidR="001B70CF" w:rsidRPr="001B70CF">
        <w:rPr>
          <w:color w:val="000000" w:themeColor="text1"/>
          <w:lang w:val="sr-Cyrl-RS"/>
        </w:rPr>
        <w:t xml:space="preserve"> </w:t>
      </w:r>
      <w:r w:rsidR="001B70CF" w:rsidRPr="001B70CF">
        <w:rPr>
          <w:color w:val="000000" w:themeColor="text1"/>
        </w:rPr>
        <w:t>укључе су сви запослени у Јавној управи</w:t>
      </w:r>
      <w:r w:rsidRPr="001B70CF">
        <w:rPr>
          <w:rFonts w:eastAsia="Times New Roman"/>
          <w:color w:val="FF0000"/>
          <w:lang w:val="sr-Cyrl-RS"/>
        </w:rPr>
        <w:t>.</w:t>
      </w:r>
    </w:p>
    <w:p w:rsidR="00C24FED" w:rsidRPr="001B70CF" w:rsidRDefault="00C24FED" w:rsidP="00894DD6">
      <w:pPr>
        <w:widowControl w:val="0"/>
        <w:tabs>
          <w:tab w:val="left" w:pos="0"/>
          <w:tab w:val="left" w:pos="1440"/>
        </w:tabs>
        <w:ind w:firstLine="709"/>
        <w:jc w:val="both"/>
        <w:rPr>
          <w:lang w:val="sr-Cyrl-RS"/>
        </w:rPr>
      </w:pPr>
      <w:r w:rsidRPr="001B70CF">
        <w:rPr>
          <w:lang w:val="sr-Cyrl-CS"/>
        </w:rPr>
        <w:t>Гувернер Народне банке Србије Јоргованка Табаковић,  истакла је да Буџет Републике Србије за 202</w:t>
      </w:r>
      <w:r w:rsidR="001162FC">
        <w:rPr>
          <w:lang w:val="sr-Cyrl-CS"/>
        </w:rPr>
        <w:t>4</w:t>
      </w:r>
      <w:r w:rsidRPr="001B70CF">
        <w:rPr>
          <w:lang w:val="sr-Cyrl-CS"/>
        </w:rPr>
        <w:t>.</w:t>
      </w:r>
      <w:r w:rsidR="00FD318A">
        <w:rPr>
          <w:lang w:val="sr-Cyrl-CS"/>
        </w:rPr>
        <w:t xml:space="preserve"> </w:t>
      </w:r>
      <w:r w:rsidRPr="001B70CF">
        <w:rPr>
          <w:lang w:val="sr-Cyrl-CS"/>
        </w:rPr>
        <w:t>годину</w:t>
      </w:r>
      <w:r w:rsidR="001162FC">
        <w:rPr>
          <w:lang w:val="en-US"/>
        </w:rPr>
        <w:t xml:space="preserve"> </w:t>
      </w:r>
      <w:r w:rsidR="001162FC">
        <w:rPr>
          <w:lang w:val="sr-Cyrl-RS"/>
        </w:rPr>
        <w:t>потврђује кључно опредељење Владе Републике Србије а то је повећање животног стандарда становништва, повећање капиталних инвестиција и повећање субв</w:t>
      </w:r>
      <w:r w:rsidR="00F123A4">
        <w:rPr>
          <w:lang w:val="sr-Cyrl-RS"/>
        </w:rPr>
        <w:t xml:space="preserve">енција у најважнијим секторима. </w:t>
      </w:r>
      <w:r w:rsidRPr="001B70CF">
        <w:t>Када је реч о макроекономском оквиру, на којем је предложени Закон о буџету заснован, Народна банка Србије оцењује да је реалистично пројектован у актуелним глобалним условима</w:t>
      </w:r>
      <w:r w:rsidRPr="001B70CF">
        <w:rPr>
          <w:lang w:val="sr-Cyrl-RS"/>
        </w:rPr>
        <w:t xml:space="preserve"> и о</w:t>
      </w:r>
      <w:r w:rsidRPr="001B70CF">
        <w:t xml:space="preserve">квир је готово у потпуности усаглашен са макроекономским пројекцијама које </w:t>
      </w:r>
      <w:r w:rsidRPr="001B70CF">
        <w:rPr>
          <w:lang w:val="sr-Cyrl-RS"/>
        </w:rPr>
        <w:t>је</w:t>
      </w:r>
      <w:r w:rsidRPr="001B70CF">
        <w:t xml:space="preserve"> објавил</w:t>
      </w:r>
      <w:r w:rsidRPr="001B70CF">
        <w:rPr>
          <w:lang w:val="sr-Cyrl-RS"/>
        </w:rPr>
        <w:t>а</w:t>
      </w:r>
      <w:r w:rsidRPr="001B70CF">
        <w:t xml:space="preserve"> </w:t>
      </w:r>
      <w:r w:rsidRPr="001B70CF">
        <w:rPr>
          <w:lang w:val="sr-Cyrl-RS"/>
        </w:rPr>
        <w:t>Народна банка Србије.</w:t>
      </w:r>
    </w:p>
    <w:p w:rsidR="00F123A4" w:rsidRPr="007924CE" w:rsidRDefault="00C24FED" w:rsidP="00894DD6">
      <w:pPr>
        <w:ind w:firstLine="720"/>
        <w:jc w:val="both"/>
        <w:rPr>
          <w:lang w:val="sr-Cyrl-RS"/>
        </w:rPr>
      </w:pPr>
      <w:r w:rsidRPr="001B70CF">
        <w:t xml:space="preserve"> </w:t>
      </w:r>
      <w:r w:rsidRPr="001B70CF">
        <w:rPr>
          <w:lang w:val="sr-Cyrl-RS"/>
        </w:rPr>
        <w:t xml:space="preserve">Гувернер је истакла да </w:t>
      </w:r>
      <w:r w:rsidRPr="001B70CF">
        <w:t xml:space="preserve">Народна банка Србије у </w:t>
      </w:r>
      <w:r w:rsidR="0012701D">
        <w:rPr>
          <w:lang w:val="sr-Cyrl-RS"/>
        </w:rPr>
        <w:t>2024</w:t>
      </w:r>
      <w:r w:rsidRPr="001B70CF">
        <w:t xml:space="preserve">. години очекује раст БДП у распону између </w:t>
      </w:r>
      <w:r w:rsidR="0012701D">
        <w:rPr>
          <w:lang w:val="sr-Cyrl-RS"/>
        </w:rPr>
        <w:t>3</w:t>
      </w:r>
      <w:r w:rsidRPr="001B70CF">
        <w:t xml:space="preserve"> и </w:t>
      </w:r>
      <w:r w:rsidR="0012701D">
        <w:rPr>
          <w:lang w:val="sr-Cyrl-RS"/>
        </w:rPr>
        <w:t>4</w:t>
      </w:r>
      <w:r w:rsidRPr="001B70CF">
        <w:t>%, Такође, нема великих одступања ни када је реч о пројектованој структури раста</w:t>
      </w:r>
      <w:r w:rsidR="0012701D">
        <w:rPr>
          <w:lang w:val="sr-Cyrl-RS"/>
        </w:rPr>
        <w:t xml:space="preserve"> одно</w:t>
      </w:r>
      <w:r w:rsidR="00B42D1F">
        <w:rPr>
          <w:lang w:val="sr-Cyrl-RS"/>
        </w:rPr>
        <w:t>сно доприносима раста потрошње,</w:t>
      </w:r>
      <w:r w:rsidR="00FD318A">
        <w:rPr>
          <w:lang w:val="sr-Cyrl-RS"/>
        </w:rPr>
        <w:t xml:space="preserve"> инвестиција и извоза </w:t>
      </w:r>
      <w:r w:rsidR="00B42D1F">
        <w:t xml:space="preserve">а </w:t>
      </w:r>
      <w:r w:rsidRPr="001B70CF">
        <w:t>ни када је реч о номиналном БДП за наредну годину.</w:t>
      </w:r>
      <w:r w:rsidR="00B42D1F">
        <w:rPr>
          <w:lang w:val="sr-Cyrl-RS"/>
        </w:rPr>
        <w:t xml:space="preserve"> Пројектовани д</w:t>
      </w:r>
      <w:r w:rsidRPr="001B70CF">
        <w:t xml:space="preserve">ефицит буџета </w:t>
      </w:r>
      <w:r w:rsidR="00B42D1F">
        <w:t xml:space="preserve">износи </w:t>
      </w:r>
      <w:r w:rsidRPr="001B70CF">
        <w:t xml:space="preserve"> </w:t>
      </w:r>
      <w:r w:rsidR="00B42D1F">
        <w:rPr>
          <w:lang w:val="sr-Cyrl-RS"/>
        </w:rPr>
        <w:t>2,2</w:t>
      </w:r>
      <w:r w:rsidRPr="001B70CF">
        <w:t>% БДП</w:t>
      </w:r>
      <w:r w:rsidRPr="001B70CF">
        <w:rPr>
          <w:lang w:val="sr-Cyrl-RS"/>
        </w:rPr>
        <w:t>,</w:t>
      </w:r>
      <w:r w:rsidRPr="001B70CF">
        <w:t xml:space="preserve"> </w:t>
      </w:r>
      <w:r w:rsidR="00B42D1F">
        <w:rPr>
          <w:lang w:val="sr-Cyrl-RS"/>
        </w:rPr>
        <w:t xml:space="preserve">а пројектовано учешће </w:t>
      </w:r>
      <w:r w:rsidRPr="001B70CF">
        <w:t xml:space="preserve">јавног дуга </w:t>
      </w:r>
      <w:r w:rsidR="00B42D1F">
        <w:rPr>
          <w:lang w:val="sr-Cyrl-RS"/>
        </w:rPr>
        <w:t>опште државе</w:t>
      </w:r>
      <w:r w:rsidR="00F123A4">
        <w:rPr>
          <w:lang w:val="sr-Cyrl-RS"/>
        </w:rPr>
        <w:t xml:space="preserve"> је 51,7 % БДП-а </w:t>
      </w:r>
      <w:r w:rsidRPr="001B70CF">
        <w:t xml:space="preserve">на крају </w:t>
      </w:r>
      <w:r w:rsidRPr="001B70CF">
        <w:lastRenderedPageBreak/>
        <w:t>202</w:t>
      </w:r>
      <w:r w:rsidR="00B42D1F">
        <w:rPr>
          <w:lang w:val="sr-Cyrl-RS"/>
        </w:rPr>
        <w:t>4</w:t>
      </w:r>
      <w:r w:rsidR="00B42D1F">
        <w:t>.</w:t>
      </w:r>
      <w:r w:rsidR="00FD318A">
        <w:rPr>
          <w:lang w:val="sr-Cyrl-RS"/>
        </w:rPr>
        <w:t xml:space="preserve"> г</w:t>
      </w:r>
      <w:r w:rsidR="00F123A4">
        <w:rPr>
          <w:lang w:val="sr-Cyrl-RS"/>
        </w:rPr>
        <w:t xml:space="preserve">одине. </w:t>
      </w:r>
      <w:r w:rsidR="00F123A4">
        <w:t>Пројекција просечне инфлације са којом је рађен буџет за 2024. годину, која је испод 5%, у највећој мери је усклађена са пројекцијом Народне банке Србије која укључује и сва најављена повећања регулисаних цена и акциза и гаса и електричне енергије, као и планирана фискална кретања</w:t>
      </w:r>
      <w:r w:rsidR="00F123A4" w:rsidRPr="00F123A4">
        <w:t xml:space="preserve"> </w:t>
      </w:r>
      <w:r w:rsidR="007924CE">
        <w:rPr>
          <w:lang w:val="sr-Cyrl-RS"/>
        </w:rPr>
        <w:t>.</w:t>
      </w:r>
    </w:p>
    <w:p w:rsidR="00B42D1F" w:rsidRPr="007924CE" w:rsidRDefault="00F123A4" w:rsidP="00894DD6">
      <w:pPr>
        <w:jc w:val="both"/>
      </w:pPr>
      <w:r>
        <w:tab/>
      </w:r>
      <w:r w:rsidR="007924CE">
        <w:rPr>
          <w:lang w:val="sr-Cyrl-RS"/>
        </w:rPr>
        <w:t>Јоргованка Табаковић је нагласила да држава има рекордну динарску штедњу од преко 116 млр</w:t>
      </w:r>
      <w:r w:rsidR="00F83B6A">
        <w:rPr>
          <w:lang w:val="sr-Cyrl-RS"/>
        </w:rPr>
        <w:t>д динара, готово милијарду евра</w:t>
      </w:r>
      <w:r w:rsidR="007924CE">
        <w:rPr>
          <w:lang w:val="sr-Cyrl-RS"/>
        </w:rPr>
        <w:t xml:space="preserve">  у евро знаку, највиши ниво девизних </w:t>
      </w:r>
      <w:r w:rsidR="00B37AB3">
        <w:rPr>
          <w:lang w:val="sr-Cyrl-RS"/>
        </w:rPr>
        <w:t xml:space="preserve">резерви </w:t>
      </w:r>
      <w:r w:rsidR="00FD318A">
        <w:rPr>
          <w:lang w:val="sr-Cyrl-RS"/>
        </w:rPr>
        <w:t xml:space="preserve">које износе </w:t>
      </w:r>
      <w:r w:rsidR="00B37AB3">
        <w:rPr>
          <w:lang w:val="sr-Cyrl-RS"/>
        </w:rPr>
        <w:t xml:space="preserve"> 24, 2 млрд динара. </w:t>
      </w:r>
      <w:r>
        <w:tab/>
      </w:r>
    </w:p>
    <w:p w:rsidR="00B37AB3" w:rsidRDefault="00C24FED" w:rsidP="00894DD6">
      <w:pPr>
        <w:ind w:firstLine="720"/>
        <w:jc w:val="both"/>
        <w:rPr>
          <w:rFonts w:eastAsia="Times New Roman"/>
          <w:lang w:val="sr-Cyrl-RS"/>
        </w:rPr>
      </w:pPr>
      <w:r w:rsidRPr="001B70CF">
        <w:rPr>
          <w:rFonts w:eastAsia="Times New Roman"/>
        </w:rPr>
        <w:t> </w:t>
      </w:r>
      <w:r w:rsidRPr="001B70CF">
        <w:rPr>
          <w:rFonts w:eastAsia="Times New Roman"/>
          <w:lang w:val="sr-Cyrl-RS"/>
        </w:rPr>
        <w:t>Павле Петровић</w:t>
      </w:r>
      <w:r w:rsidRPr="001B70CF">
        <w:rPr>
          <w:rFonts w:eastAsia="Times New Roman"/>
          <w:lang w:val="en-US"/>
        </w:rPr>
        <w:t>,</w:t>
      </w:r>
      <w:r w:rsidRPr="001B70CF">
        <w:rPr>
          <w:rFonts w:eastAsia="Times New Roman"/>
          <w:lang w:val="sr-Cyrl-RS"/>
        </w:rPr>
        <w:t xml:space="preserve"> председник Фискалног савета, </w:t>
      </w:r>
      <w:r w:rsidR="00A606C3">
        <w:rPr>
          <w:rFonts w:eastAsia="Times New Roman"/>
          <w:lang w:val="sr-Cyrl-RS"/>
        </w:rPr>
        <w:t>истакао  је да је Фискални савет мишљења да је планирани  дефицит за 2024.</w:t>
      </w:r>
      <w:r w:rsidR="00FD318A">
        <w:rPr>
          <w:rFonts w:eastAsia="Times New Roman"/>
          <w:lang w:val="sr-Cyrl-RS"/>
        </w:rPr>
        <w:t xml:space="preserve"> </w:t>
      </w:r>
      <w:r w:rsidR="00A606C3">
        <w:rPr>
          <w:rFonts w:eastAsia="Times New Roman"/>
          <w:lang w:val="sr-Cyrl-RS"/>
        </w:rPr>
        <w:t>годину  могао бити мањи а самим тим смањење јавног дуга веће. Макроекономске пројекције Фискалног савета су нешто конзервативније: привредни раст би у 2024.</w:t>
      </w:r>
      <w:r w:rsidR="00FD318A">
        <w:rPr>
          <w:rFonts w:eastAsia="Times New Roman"/>
          <w:lang w:val="sr-Cyrl-RS"/>
        </w:rPr>
        <w:t xml:space="preserve"> </w:t>
      </w:r>
      <w:r w:rsidR="00A606C3">
        <w:rPr>
          <w:rFonts w:eastAsia="Times New Roman"/>
          <w:lang w:val="sr-Cyrl-RS"/>
        </w:rPr>
        <w:t xml:space="preserve">години могао бити између 2,5 и 3%, </w:t>
      </w:r>
      <w:r w:rsidR="00B37AB3">
        <w:rPr>
          <w:rFonts w:eastAsia="Times New Roman"/>
          <w:lang w:val="sr-Cyrl-RS"/>
        </w:rPr>
        <w:t>а</w:t>
      </w:r>
      <w:r w:rsidR="00A606C3">
        <w:rPr>
          <w:rFonts w:eastAsia="Times New Roman"/>
          <w:lang w:val="sr-Cyrl-RS"/>
        </w:rPr>
        <w:t xml:space="preserve"> просечна годишња инфлација између 5,5 и 6% .</w:t>
      </w:r>
      <w:r w:rsidR="0022305C">
        <w:rPr>
          <w:rFonts w:eastAsia="Times New Roman"/>
          <w:lang w:val="sr-Cyrl-RS"/>
        </w:rPr>
        <w:t xml:space="preserve"> </w:t>
      </w:r>
      <w:r w:rsidR="00B37AB3">
        <w:rPr>
          <w:rFonts w:eastAsia="Times New Roman"/>
          <w:lang w:val="sr-Cyrl-RS"/>
        </w:rPr>
        <w:t>Председник Фискалног савета је указао да постоје два ризика када је у питању буџет за 2024.годину а то су појава нових издатака ван буџета  у следећих неколико месеци као и мера привремености обзиром на одржавње избора на крају ове или следеће године.</w:t>
      </w:r>
    </w:p>
    <w:p w:rsidR="005546C2" w:rsidRPr="00F83B6A" w:rsidRDefault="00B37AB3" w:rsidP="00894DD6">
      <w:pPr>
        <w:ind w:firstLine="720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У даљем излагању,</w:t>
      </w:r>
      <w:r w:rsidR="0022305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 xml:space="preserve">Павле Петровић је </w:t>
      </w:r>
      <w:r w:rsidR="0022305C">
        <w:rPr>
          <w:rFonts w:eastAsia="Times New Roman"/>
          <w:lang w:val="sr-Cyrl-RS"/>
        </w:rPr>
        <w:t>истакао</w:t>
      </w:r>
      <w:r>
        <w:rPr>
          <w:rFonts w:eastAsia="Times New Roman"/>
          <w:lang w:val="sr-Cyrl-RS"/>
        </w:rPr>
        <w:t xml:space="preserve"> да </w:t>
      </w:r>
      <w:r w:rsidRPr="00B37AB3">
        <w:t xml:space="preserve"> </w:t>
      </w:r>
      <w:r>
        <w:t>планиране политике подстицаја пољопривредне производње у 2024.</w:t>
      </w:r>
      <w:r w:rsidR="00FD318A">
        <w:rPr>
          <w:lang w:val="sr-Cyrl-RS"/>
        </w:rPr>
        <w:t>години</w:t>
      </w:r>
      <w:r>
        <w:t xml:space="preserve"> нису довољно јасне</w:t>
      </w:r>
      <w:r w:rsidR="0022305C">
        <w:rPr>
          <w:lang w:val="sr-Cyrl-RS"/>
        </w:rPr>
        <w:t xml:space="preserve">, да </w:t>
      </w:r>
      <w:r w:rsidR="0022305C">
        <w:t>расходи за социјалне трансфере нису добро планирани – ни на техничком ни на начелном нивоу. Буџетом за 2024. предвиђена су издвајања за социјалне издатке од око 157 млрд динара што представља повећање од свега 2,5 млрд динара у односу на њихов ниво из ребаланса за 2023. годину – што није довољно.</w:t>
      </w:r>
      <w:r w:rsidR="0022305C">
        <w:rPr>
          <w:lang w:val="sr-Cyrl-RS"/>
        </w:rPr>
        <w:t xml:space="preserve"> Оно што је у начелу добро је да се буџетом  планирају велика издвајања државе за јавне инвестиције од преко 5 млрд евра (6,9% БДП-а)</w:t>
      </w:r>
      <w:r w:rsidR="00F83B6A">
        <w:t>.</w:t>
      </w:r>
    </w:p>
    <w:p w:rsidR="00F83B6A" w:rsidRPr="00F83B6A" w:rsidRDefault="00C24FED" w:rsidP="00894DD6">
      <w:pPr>
        <w:ind w:firstLine="720"/>
        <w:jc w:val="both"/>
        <w:rPr>
          <w:color w:val="000000" w:themeColor="text1"/>
          <w:lang w:val="sr-Cyrl-CS"/>
        </w:rPr>
      </w:pPr>
      <w:r w:rsidRPr="00F83B6A">
        <w:rPr>
          <w:rFonts w:eastAsia="Times New Roman"/>
          <w:color w:val="000000" w:themeColor="text1"/>
          <w:lang w:val="sr-Cyrl-RS"/>
        </w:rPr>
        <w:t>Миладин Ковачевић,</w:t>
      </w:r>
      <w:r w:rsidRPr="00F83B6A">
        <w:rPr>
          <w:color w:val="000000" w:themeColor="text1"/>
          <w:lang w:val="sr-Cyrl-CS"/>
        </w:rPr>
        <w:t xml:space="preserve"> представник Савета за координацију активности и мера за раст бруто домаћег производа, </w:t>
      </w:r>
      <w:r w:rsidR="00F83B6A" w:rsidRPr="00F83B6A">
        <w:rPr>
          <w:color w:val="000000" w:themeColor="text1"/>
          <w:lang w:val="sr-Cyrl-CS"/>
        </w:rPr>
        <w:t>се у свом излагању осврнуо на оцену Фискалног савета која се односи на Завршни рачуна буџета Републике Србије за 2022.</w:t>
      </w:r>
      <w:r w:rsidR="00FD318A">
        <w:rPr>
          <w:color w:val="000000" w:themeColor="text1"/>
          <w:lang w:val="sr-Cyrl-CS"/>
        </w:rPr>
        <w:t xml:space="preserve"> </w:t>
      </w:r>
      <w:r w:rsidR="00F83B6A" w:rsidRPr="00F83B6A">
        <w:rPr>
          <w:color w:val="000000" w:themeColor="text1"/>
          <w:lang w:val="sr-Cyrl-CS"/>
        </w:rPr>
        <w:t>годину</w:t>
      </w:r>
    </w:p>
    <w:p w:rsidR="00F83B6A" w:rsidRPr="003E7C2B" w:rsidRDefault="00C24FED" w:rsidP="00894DD6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наставку јавног слушања, 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Душко Пејовић, председник Држав</w:t>
      </w:r>
      <w:r w:rsidR="003E7C2B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е ревизорске институције и врховни државни ревизор </w:t>
      </w:r>
      <w:r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је представио Предлог закона о завршном рачуну 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буџета </w:t>
      </w:r>
      <w:r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Републике Србије за 202</w:t>
      </w:r>
      <w:r w:rsidR="00F83B6A"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3E7C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.годину.</w:t>
      </w:r>
      <w:r w:rsidRPr="003E7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24FED" w:rsidRDefault="00C24FED" w:rsidP="00894DD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Ревизијом Завршног рачуна буџета Републике Србије за 202</w:t>
      </w:r>
      <w:r w:rsidR="003E7C2B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годину обухваћени су финансијски извештаји </w:t>
      </w:r>
      <w:r w:rsidR="003E7C2B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14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субјек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 – 1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директних корисника буџета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Завршни рачун буџета РС за 20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одину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 За извршене ревизије, дата су 3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немодификована односно 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позитивна мишљења,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8 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мишљења са резервом,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 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негативно мишљење које се односи на </w:t>
      </w:r>
      <w:r w:rsid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Републичку дирекцију за робне</w:t>
      </w:r>
      <w:r w:rsidR="00671BA8"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резерве</w:t>
      </w:r>
      <w:r w:rsidRPr="00671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за завршни рачун буџета РС дато је мишљење са резервом</w:t>
      </w:r>
      <w:r w:rsidRPr="005546C2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C24FED" w:rsidRPr="003C3781" w:rsidRDefault="00C24FED" w:rsidP="00894DD6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C378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Председник ДРИ је указао да су 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оком спровођења ревизије Завршног рачуна буџета Републике Србије за 202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годину, утврђене 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грешке у 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следећим 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износима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приходе и примања </w:t>
      </w:r>
      <w:r w:rsidR="00FD31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29,</w:t>
      </w:r>
      <w:bookmarkStart w:id="0" w:name="_GoBack"/>
      <w:bookmarkEnd w:id="0"/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млрд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динара, расходе и издатке 35,6 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млрд динара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за утврђивање резултата 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139,5 милиона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динара,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припремне радње за састављање финансијских извештаја 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301,4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млрд динара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као и за биланс стања 6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,4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млрд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динара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3C3781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Као најчешће узроке откривених неправилности 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Душко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Пејовић је навео </w:t>
      </w:r>
      <w:r w:rsid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следеће: управљачка одговорност одговорних лица код буџетских корисника, недовољно успостављена интерна ревизија, рачуноводствени ситем није урађен у потпуности до краја.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Током спровођења ревизије Завршног рачуна буџета Републике Србије за 202</w:t>
      </w:r>
      <w:r w:rsidR="00671BA8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годину, ДРИ је субјектима ревизије дала </w:t>
      </w:r>
      <w:r w:rsidR="00671BA8"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105 </w:t>
      </w:r>
      <w:r w:rsidRPr="003C37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препорука.</w:t>
      </w:r>
      <w:r w:rsidRPr="003C3781">
        <w:rPr>
          <w:color w:val="000000" w:themeColor="text1"/>
          <w:sz w:val="24"/>
          <w:szCs w:val="24"/>
          <w:lang w:val="sr-Cyrl-RS"/>
        </w:rPr>
        <w:tab/>
      </w:r>
    </w:p>
    <w:p w:rsidR="00C24FED" w:rsidRPr="004111DF" w:rsidRDefault="00C24FED" w:rsidP="00894DD6">
      <w:pPr>
        <w:ind w:firstLine="720"/>
        <w:jc w:val="both"/>
        <w:rPr>
          <w:color w:val="000000" w:themeColor="text1"/>
          <w:lang w:val="sr-Cyrl-RS"/>
        </w:rPr>
      </w:pPr>
      <w:r w:rsidRPr="004111DF">
        <w:rPr>
          <w:color w:val="000000" w:themeColor="text1"/>
          <w:lang w:val="sr-Cyrl-RS"/>
        </w:rPr>
        <w:t>У дискусији су учествовали народни посланици</w:t>
      </w:r>
      <w:r w:rsidR="004111DF">
        <w:rPr>
          <w:color w:val="000000" w:themeColor="text1"/>
          <w:lang w:val="sr-Cyrl-RS"/>
        </w:rPr>
        <w:t xml:space="preserve"> </w:t>
      </w:r>
      <w:r w:rsidRPr="004111DF">
        <w:rPr>
          <w:color w:val="000000" w:themeColor="text1"/>
          <w:lang w:val="sr-Cyrl-RS"/>
        </w:rPr>
        <w:t>Ненад Митровић,</w:t>
      </w:r>
      <w:r w:rsidR="004111DF">
        <w:rPr>
          <w:color w:val="000000" w:themeColor="text1"/>
          <w:lang w:val="sr-Cyrl-RS"/>
        </w:rPr>
        <w:t>Миодраг Гавриловић,</w:t>
      </w:r>
      <w:r w:rsidRPr="004111DF">
        <w:rPr>
          <w:color w:val="000000" w:themeColor="text1"/>
          <w:lang w:val="sr-Cyrl-RS"/>
        </w:rPr>
        <w:t xml:space="preserve"> Владимир Обрадовић, </w:t>
      </w:r>
      <w:r w:rsidR="004111DF">
        <w:rPr>
          <w:color w:val="000000" w:themeColor="text1"/>
          <w:lang w:val="sr-Cyrl-RS"/>
        </w:rPr>
        <w:t>Розалија Екрес,</w:t>
      </w:r>
      <w:r w:rsidRPr="004111DF">
        <w:rPr>
          <w:color w:val="000000" w:themeColor="text1"/>
          <w:lang w:val="sr-Cyrl-RS"/>
        </w:rPr>
        <w:t xml:space="preserve">Никола Радосављевић, Александра Томић, </w:t>
      </w:r>
      <w:r w:rsidR="004111DF">
        <w:rPr>
          <w:color w:val="000000" w:themeColor="text1"/>
          <w:lang w:val="sr-Cyrl-RS"/>
        </w:rPr>
        <w:t>Верољуб Арсић</w:t>
      </w:r>
      <w:r w:rsidRPr="004111DF">
        <w:rPr>
          <w:color w:val="000000" w:themeColor="text1"/>
          <w:lang w:val="sr-Cyrl-RS"/>
        </w:rPr>
        <w:t>, Бошко Обрадовић и Немања Ненадић из Транспарентност-и Србије , чија су излагања тонски снимана.</w:t>
      </w:r>
    </w:p>
    <w:p w:rsidR="00C24FED" w:rsidRPr="004111DF" w:rsidRDefault="00C24FED" w:rsidP="00894DD6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lang w:val="sr-Cyrl-RS" w:eastAsia="en-US"/>
        </w:rPr>
      </w:pPr>
      <w:r w:rsidRPr="004111DF">
        <w:rPr>
          <w:rFonts w:eastAsiaTheme="minorHAnsi"/>
          <w:color w:val="000000" w:themeColor="text1"/>
          <w:lang w:val="sr-Cyrl-RS" w:eastAsia="en-US"/>
        </w:rPr>
        <w:t>Саставни део Информације чине стенографске белешке, сачињене на основу тонског снимка јавног слушања.</w:t>
      </w:r>
    </w:p>
    <w:p w:rsidR="004111DF" w:rsidRPr="005D5A5E" w:rsidRDefault="00C24FED" w:rsidP="00894DD6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  <w:r w:rsidRPr="005D5A5E">
        <w:rPr>
          <w:rFonts w:eastAsiaTheme="minorHAnsi"/>
          <w:color w:val="FF0000"/>
          <w:lang w:val="sr-Cyrl-RS" w:eastAsia="en-US"/>
        </w:rPr>
        <w:t xml:space="preserve"> </w:t>
      </w:r>
    </w:p>
    <w:p w:rsidR="00C24FED" w:rsidRPr="005D5A5E" w:rsidRDefault="00C24FED" w:rsidP="00894DD6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FF0000"/>
          <w:lang w:val="sr-Cyrl-RS" w:eastAsia="en-US"/>
        </w:rPr>
      </w:pPr>
    </w:p>
    <w:sectPr w:rsidR="00C24FED" w:rsidRPr="005D5A5E" w:rsidSect="00A943D4">
      <w:pgSz w:w="11907" w:h="16840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ED"/>
    <w:rsid w:val="00005349"/>
    <w:rsid w:val="000F2332"/>
    <w:rsid w:val="001162FC"/>
    <w:rsid w:val="0012701D"/>
    <w:rsid w:val="001B70CF"/>
    <w:rsid w:val="0022305C"/>
    <w:rsid w:val="00226833"/>
    <w:rsid w:val="00291ED5"/>
    <w:rsid w:val="002A238D"/>
    <w:rsid w:val="002D398C"/>
    <w:rsid w:val="003C3781"/>
    <w:rsid w:val="003E7C2B"/>
    <w:rsid w:val="004111DF"/>
    <w:rsid w:val="005546C2"/>
    <w:rsid w:val="00587C53"/>
    <w:rsid w:val="005B2EA3"/>
    <w:rsid w:val="00671BA8"/>
    <w:rsid w:val="007924CE"/>
    <w:rsid w:val="007C6843"/>
    <w:rsid w:val="007C6C20"/>
    <w:rsid w:val="0081726F"/>
    <w:rsid w:val="00894DD6"/>
    <w:rsid w:val="008B7E2A"/>
    <w:rsid w:val="00A606C3"/>
    <w:rsid w:val="00A76662"/>
    <w:rsid w:val="00B37AB3"/>
    <w:rsid w:val="00B42D1F"/>
    <w:rsid w:val="00C24FED"/>
    <w:rsid w:val="00D44BAB"/>
    <w:rsid w:val="00E81B07"/>
    <w:rsid w:val="00ED6B91"/>
    <w:rsid w:val="00F123A4"/>
    <w:rsid w:val="00F63741"/>
    <w:rsid w:val="00F83B6A"/>
    <w:rsid w:val="00FD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F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14</cp:revision>
  <dcterms:created xsi:type="dcterms:W3CDTF">2023-12-01T09:33:00Z</dcterms:created>
  <dcterms:modified xsi:type="dcterms:W3CDTF">2023-12-07T07:32:00Z</dcterms:modified>
</cp:coreProperties>
</file>